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DE31D" w14:textId="19D08274" w:rsidR="00D21664" w:rsidRDefault="00E67173">
      <w:r>
        <w:rPr>
          <w:noProof/>
          <w:lang w:eastAsia="fr-FR"/>
        </w:rPr>
        <w:pict w14:anchorId="30ABA56D"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margin-left:544.85pt;margin-top:317.1pt;width:179.25pt;height:43.5pt;z-index:251721728" stroked="f">
            <v:textbox style="mso-next-textbox:#_x0000_s1097">
              <w:txbxContent>
                <w:p w14:paraId="1F618C41" w14:textId="4D403AF1" w:rsidR="00E67173" w:rsidRDefault="00E67173" w:rsidP="00E67173">
                  <w:r>
                    <w:rPr>
                      <w:noProof/>
                      <w:lang w:eastAsia="fr-FR"/>
                    </w:rPr>
                    <w:t>Zone de biodiversité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27EC22A">
          <v:rect id="_x0000_s1096" style="position:absolute;margin-left:508.75pt;margin-top:318.25pt;width:31.3pt;height:21.3pt;z-index:251720704" filled="f" strokecolor="yellow" strokeweight="2.25pt"/>
        </w:pict>
      </w:r>
      <w:r>
        <w:rPr>
          <w:noProof/>
          <w:lang w:eastAsia="fr-FR"/>
        </w:rPr>
        <w:pict w14:anchorId="327EC22A">
          <v:rect id="_x0000_s1093" style="position:absolute;margin-left:43.5pt;margin-top:231.75pt;width:100.8pt;height:74.5pt;z-index:251719680" filled="f" strokecolor="yellow"/>
        </w:pict>
      </w:r>
      <w:r>
        <w:rPr>
          <w:noProof/>
          <w:lang w:eastAsia="fr-FR"/>
        </w:rPr>
        <w:pict w14:anchorId="0DFE8929">
          <v:shape id="_x0000_s1088" type="#_x0000_t202" style="position:absolute;margin-left:123.75pt;margin-top:464.25pt;width:267pt;height:67.5pt;z-index:251715584" filled="f" stroked="f">
            <v:textbox style="mso-next-textbox:#_x0000_s1088">
              <w:txbxContent>
                <w:p w14:paraId="5D2D9FAD" w14:textId="77777777" w:rsidR="002C7F44" w:rsidRPr="002C7F44" w:rsidRDefault="002C7F44" w:rsidP="002C7F44">
                  <w:pPr>
                    <w:rPr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</w:rPr>
                    <w:t xml:space="preserve">Espace </w:t>
                  </w:r>
                  <w:r w:rsidR="002D0BA3">
                    <w:rPr>
                      <w:b/>
                      <w:color w:val="FFFFFF" w:themeColor="background1"/>
                      <w:sz w:val="24"/>
                    </w:rPr>
                    <w:t xml:space="preserve">de regroupement </w:t>
                  </w:r>
                  <w:r>
                    <w:rPr>
                      <w:b/>
                      <w:color w:val="FFFFFF" w:themeColor="background1"/>
                      <w:sz w:val="24"/>
                    </w:rPr>
                    <w:t>évacuation incendie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78E09127">
          <v:shape id="_x0000_s1036" type="#_x0000_t202" style="position:absolute;margin-left:538.5pt;margin-top:47.25pt;width:179.25pt;height:26.25pt;z-index:251668480" stroked="f">
            <v:textbox style="mso-next-textbox:#_x0000_s1036">
              <w:txbxContent>
                <w:p w14:paraId="312F3E1D" w14:textId="77777777" w:rsidR="00B86C73" w:rsidRDefault="0014083D" w:rsidP="00B86C73">
                  <w:r>
                    <w:rPr>
                      <w:noProof/>
                      <w:lang w:eastAsia="fr-FR"/>
                    </w:rPr>
                    <w:t>P</w:t>
                  </w:r>
                  <w:r w:rsidR="00B86C73">
                    <w:rPr>
                      <w:noProof/>
                      <w:lang w:eastAsia="fr-FR"/>
                    </w:rPr>
                    <w:t>otager</w:t>
                  </w:r>
                  <w:r>
                    <w:rPr>
                      <w:noProof/>
                      <w:lang w:eastAsia="fr-FR"/>
                    </w:rPr>
                    <w:t xml:space="preserve"> en permaculture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A2D8C43">
          <v:shape id="_x0000_s1035" type="#_x0000_t202" style="position:absolute;margin-left:538.5pt;margin-top:73.5pt;width:179.25pt;height:43.5pt;z-index:251667456" stroked="f">
            <v:textbox style="mso-next-textbox:#_x0000_s1035">
              <w:txbxContent>
                <w:p w14:paraId="3A264047" w14:textId="77777777" w:rsidR="00B86C73" w:rsidRDefault="00E473CB" w:rsidP="00B86C73">
                  <w:r>
                    <w:rPr>
                      <w:noProof/>
                      <w:lang w:eastAsia="fr-FR"/>
                    </w:rPr>
                    <w:t>C</w:t>
                  </w:r>
                  <w:r w:rsidR="00B86C73">
                    <w:rPr>
                      <w:noProof/>
                      <w:lang w:eastAsia="fr-FR"/>
                    </w:rPr>
                    <w:t>omposteurs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206AD35D">
          <v:shape id="_x0000_s1091" type="#_x0000_t202" style="position:absolute;margin-left:538.5pt;margin-top:270.75pt;width:179.25pt;height:43.5pt;z-index:251718656" stroked="f">
            <v:textbox style="mso-next-textbox:#_x0000_s1091">
              <w:txbxContent>
                <w:p w14:paraId="144A441D" w14:textId="77777777" w:rsidR="002C7F44" w:rsidRDefault="002C7F44" w:rsidP="002C7F44">
                  <w:r>
                    <w:rPr>
                      <w:noProof/>
                      <w:lang w:eastAsia="fr-FR"/>
                    </w:rPr>
                    <w:t xml:space="preserve">Maison écologique créée lors d’un précédent projet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D3B5547"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90" type="#_x0000_t73" style="position:absolute;margin-left:507.75pt;margin-top:275.25pt;width:30.75pt;height:14.25pt;rotation:12538121fd;z-index:251717632" fillcolor="yellow"/>
        </w:pict>
      </w:r>
      <w:r>
        <w:rPr>
          <w:noProof/>
          <w:lang w:eastAsia="fr-FR"/>
        </w:rPr>
        <w:pict w14:anchorId="28434B01">
          <v:shape id="_x0000_s1089" type="#_x0000_t73" style="position:absolute;margin-left:73.5pt;margin-top:285pt;width:30.75pt;height:14.25pt;rotation:12538121fd;z-index:251716608" fillcolor="yellow"/>
        </w:pict>
      </w:r>
      <w:r>
        <w:rPr>
          <w:noProof/>
          <w:lang w:eastAsia="fr-FR"/>
        </w:rPr>
        <w:pict w14:anchorId="38A12068"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59" type="#_x0000_t183" style="position:absolute;margin-left:406.5pt;margin-top:460.5pt;width:19.5pt;height:18.75pt;z-index:251691008" fillcolor="#f90"/>
        </w:pict>
      </w:r>
      <w:r>
        <w:rPr>
          <w:noProof/>
          <w:lang w:eastAsia="fr-FR"/>
        </w:rPr>
        <w:pict w14:anchorId="186514B8"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76" type="#_x0000_t16" style="position:absolute;margin-left:419.25pt;margin-top:408.75pt;width:11.25pt;height:12pt;z-index:251703296" fillcolor="#0cf"/>
        </w:pict>
      </w:r>
      <w:r>
        <w:rPr>
          <w:noProof/>
          <w:lang w:eastAsia="fr-FR"/>
        </w:rPr>
        <w:pict w14:anchorId="78D88FA3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7" type="#_x0000_t5" style="position:absolute;margin-left:252pt;margin-top:208.5pt;width:11.25pt;height:14.25pt;z-index:251714560" fillcolor="#93f"/>
        </w:pict>
      </w:r>
      <w:r>
        <w:rPr>
          <w:noProof/>
          <w:lang w:eastAsia="fr-FR"/>
        </w:rPr>
        <w:pict w14:anchorId="270B5448">
          <v:shape id="_x0000_s1086" type="#_x0000_t183" style="position:absolute;margin-left:226.5pt;margin-top:222.75pt;width:19.5pt;height:18.75pt;z-index:251713536" fillcolor="#00b050"/>
        </w:pict>
      </w:r>
      <w:r>
        <w:rPr>
          <w:noProof/>
          <w:lang w:eastAsia="fr-FR"/>
        </w:rPr>
        <w:pict w14:anchorId="78AD0F91">
          <v:shape id="_x0000_s1085" type="#_x0000_t183" style="position:absolute;margin-left:48pt;margin-top:370.5pt;width:19.5pt;height:18.75pt;z-index:251712512" fillcolor="#f90"/>
        </w:pict>
      </w:r>
      <w:r>
        <w:rPr>
          <w:noProof/>
          <w:lang w:eastAsia="fr-FR"/>
        </w:rPr>
        <w:pict w14:anchorId="223B1D79">
          <v:shape id="_x0000_s1084" type="#_x0000_t202" style="position:absolute;margin-left:399pt;margin-top:-3pt;width:85.5pt;height:43.5pt;z-index:251711488" filled="f" stroked="f">
            <v:textbox style="mso-next-textbox:#_x0000_s1084">
              <w:txbxContent>
                <w:p w14:paraId="77533BB5" w14:textId="77777777" w:rsidR="00E473CB" w:rsidRPr="00E473CB" w:rsidRDefault="00E473CB" w:rsidP="00E473CB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E473CB">
                    <w:rPr>
                      <w:b/>
                      <w:color w:val="FFFFFF" w:themeColor="background1"/>
                    </w:rPr>
                    <w:t xml:space="preserve">Entrée </w:t>
                  </w:r>
                  <w:r>
                    <w:rPr>
                      <w:b/>
                      <w:color w:val="FFFFFF" w:themeColor="background1"/>
                    </w:rPr>
                    <w:t>bus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0E65EBB">
          <v:shape id="_x0000_s1083" type="#_x0000_t183" style="position:absolute;margin-left:405.75pt;margin-top:15pt;width:19.5pt;height:18.75pt;z-index:251710464" fillcolor="#00b050"/>
        </w:pict>
      </w:r>
      <w:r>
        <w:rPr>
          <w:noProof/>
          <w:lang w:eastAsia="fr-FR"/>
        </w:rPr>
        <w:pict w14:anchorId="30CD197B">
          <v:shape id="_x0000_s1082" type="#_x0000_t202" style="position:absolute;margin-left:226.5pt;margin-top:3.75pt;width:85.5pt;height:43.5pt;z-index:251709440" filled="f" stroked="f">
            <v:textbox style="mso-next-textbox:#_x0000_s1082">
              <w:txbxContent>
                <w:p w14:paraId="12395051" w14:textId="77777777" w:rsidR="00E473CB" w:rsidRPr="00E473CB" w:rsidRDefault="00E473CB" w:rsidP="00E473CB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E473CB">
                    <w:rPr>
                      <w:b/>
                      <w:color w:val="FFFFFF" w:themeColor="background1"/>
                    </w:rPr>
                    <w:t>Entrée du collège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47574C97">
          <v:shape id="_x0000_s1069" type="#_x0000_t16" style="position:absolute;margin-left:425.25pt;margin-top:311.25pt;width:11.25pt;height:12pt;z-index:251696128" fillcolor="#0cf"/>
        </w:pict>
      </w:r>
      <w:r>
        <w:rPr>
          <w:noProof/>
          <w:lang w:eastAsia="fr-FR"/>
        </w:rPr>
        <w:pict w14:anchorId="7B220C93">
          <v:shape id="_x0000_s1074" type="#_x0000_t5" style="position:absolute;margin-left:436.5pt;margin-top:217.5pt;width:11.25pt;height:14.25pt;z-index:251701248" fillcolor="#93f"/>
        </w:pict>
      </w:r>
      <w:r>
        <w:rPr>
          <w:noProof/>
          <w:lang w:eastAsia="fr-FR"/>
        </w:rPr>
        <w:pict w14:anchorId="64496DCB">
          <v:shape id="_x0000_s1072" type="#_x0000_t5" style="position:absolute;margin-left:419.25pt;margin-top:356.25pt;width:11.25pt;height:14.25pt;z-index:251699200" fillcolor="#93f"/>
        </w:pict>
      </w:r>
      <w:r>
        <w:rPr>
          <w:noProof/>
          <w:lang w:eastAsia="fr-FR"/>
        </w:rPr>
        <w:pict w14:anchorId="7005F177">
          <v:shape id="_x0000_s1045" type="#_x0000_t183" style="position:absolute;margin-left:439.5pt;margin-top:61.5pt;width:19.5pt;height:18.75pt;z-index:251677696" fillcolor="#00b050"/>
        </w:pict>
      </w:r>
      <w:r>
        <w:rPr>
          <w:noProof/>
          <w:lang w:eastAsia="fr-FR"/>
        </w:rPr>
        <w:pict w14:anchorId="2F0D5193">
          <v:shape id="_x0000_s1044" type="#_x0000_t183" style="position:absolute;margin-left:411pt;margin-top:181.5pt;width:19.5pt;height:18.75pt;z-index:251676672" fillcolor="#00b050"/>
        </w:pict>
      </w:r>
      <w:r>
        <w:rPr>
          <w:noProof/>
          <w:lang w:eastAsia="fr-FR"/>
        </w:rPr>
        <w:pict w14:anchorId="2CFF4B3F">
          <v:shape id="_x0000_s1029" type="#_x0000_t202" style="position:absolute;margin-left:497.25pt;margin-top:-24.75pt;width:294pt;height:65.25pt;z-index:251661312" stroked="f">
            <v:textbox style="mso-next-textbox:#_x0000_s1029">
              <w:txbxContent>
                <w:p w14:paraId="738D0C21" w14:textId="77777777" w:rsidR="00B27F8A" w:rsidRPr="00B27F8A" w:rsidRDefault="00B27F8A" w:rsidP="00B27F8A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</w:rPr>
                  </w:pPr>
                  <w:r w:rsidRPr="00B27F8A">
                    <w:rPr>
                      <w:b/>
                    </w:rPr>
                    <w:t xml:space="preserve">Objectif biodiversité au collège de Beaune la Rolande, </w:t>
                  </w:r>
                  <w:r>
                    <w:rPr>
                      <w:b/>
                    </w:rPr>
                    <w:t xml:space="preserve">mise en place à prévoir </w:t>
                  </w:r>
                  <w:r w:rsidRPr="00B27F8A">
                    <w:rPr>
                      <w:b/>
                    </w:rPr>
                    <w:t>sur plusieurs années</w:t>
                  </w:r>
                </w:p>
                <w:p w14:paraId="05173A7D" w14:textId="77777777" w:rsidR="00B86C73" w:rsidRPr="00B86C73" w:rsidRDefault="00B86C73" w:rsidP="00B86C73">
                  <w:pPr>
                    <w:jc w:val="center"/>
                    <w:rPr>
                      <w:b/>
                      <w:u w:val="single"/>
                    </w:rPr>
                  </w:pPr>
                  <w:r w:rsidRPr="00B86C73">
                    <w:rPr>
                      <w:b/>
                      <w:u w:val="single"/>
                    </w:rPr>
                    <w:t>LEGENDES :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8F6775E">
          <v:shape id="_x0000_s1081" type="#_x0000_t202" style="position:absolute;margin-left:168pt;margin-top:170.25pt;width:111pt;height:105pt;z-index:251708416" filled="f" stroked="f">
            <v:textbox style="mso-next-textbox:#_x0000_s1081">
              <w:txbxContent>
                <w:p w14:paraId="0B13551B" w14:textId="77777777" w:rsidR="0014083D" w:rsidRPr="0014083D" w:rsidRDefault="0014083D" w:rsidP="0014083D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14083D">
                    <w:rPr>
                      <w:b/>
                      <w:color w:val="FFFFFF" w:themeColor="background1"/>
                      <w:sz w:val="24"/>
                    </w:rPr>
                    <w:t>Salles</w:t>
                  </w:r>
                </w:p>
                <w:p w14:paraId="7FB4A53A" w14:textId="77777777" w:rsidR="0014083D" w:rsidRPr="0014083D" w:rsidRDefault="0014083D" w:rsidP="0014083D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</w:rPr>
                    <w:t>d</w:t>
                  </w:r>
                  <w:r w:rsidRPr="0014083D">
                    <w:rPr>
                      <w:b/>
                      <w:color w:val="FFFFFF" w:themeColor="background1"/>
                      <w:sz w:val="24"/>
                    </w:rPr>
                    <w:t>e</w:t>
                  </w:r>
                  <w:r>
                    <w:rPr>
                      <w:b/>
                      <w:color w:val="FFFFFF" w:themeColor="background1"/>
                      <w:sz w:val="24"/>
                    </w:rPr>
                    <w:t xml:space="preserve"> </w:t>
                  </w:r>
                  <w:r w:rsidRPr="0014083D">
                    <w:rPr>
                      <w:b/>
                      <w:color w:val="FFFFFF" w:themeColor="background1"/>
                      <w:sz w:val="24"/>
                    </w:rPr>
                    <w:t>classe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24E35EE">
          <v:shape id="_x0000_s1080" type="#_x0000_t202" style="position:absolute;margin-left:349.5pt;margin-top:61.5pt;width:93.75pt;height:100.5pt;z-index:251707392" filled="f" stroked="f">
            <v:textbox style="mso-next-textbox:#_x0000_s1080">
              <w:txbxContent>
                <w:p w14:paraId="669A97F9" w14:textId="77777777" w:rsidR="0014083D" w:rsidRPr="0014083D" w:rsidRDefault="0014083D" w:rsidP="0014083D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14083D">
                    <w:rPr>
                      <w:b/>
                      <w:color w:val="FFFFFF" w:themeColor="background1"/>
                      <w:sz w:val="24"/>
                    </w:rPr>
                    <w:t>Salles</w:t>
                  </w:r>
                </w:p>
                <w:p w14:paraId="53C51268" w14:textId="77777777" w:rsidR="0014083D" w:rsidRPr="0014083D" w:rsidRDefault="0014083D" w:rsidP="0014083D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14083D">
                    <w:rPr>
                      <w:b/>
                      <w:color w:val="FFFFFF" w:themeColor="background1"/>
                      <w:sz w:val="24"/>
                    </w:rPr>
                    <w:t>de</w:t>
                  </w:r>
                </w:p>
                <w:p w14:paraId="4A600FA6" w14:textId="77777777" w:rsidR="0014083D" w:rsidRPr="0014083D" w:rsidRDefault="0014083D" w:rsidP="0014083D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14083D">
                    <w:rPr>
                      <w:b/>
                      <w:color w:val="FFFFFF" w:themeColor="background1"/>
                      <w:sz w:val="24"/>
                    </w:rPr>
                    <w:t>classe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D77AAB4">
          <v:shape id="_x0000_s1079" type="#_x0000_t202" style="position:absolute;margin-left:263.25pt;margin-top:125.25pt;width:93.75pt;height:100.5pt;z-index:251706368" filled="f" stroked="f">
            <v:textbox style="mso-next-textbox:#_x0000_s1079">
              <w:txbxContent>
                <w:p w14:paraId="13F88992" w14:textId="77777777" w:rsidR="0014083D" w:rsidRPr="0014083D" w:rsidRDefault="0014083D" w:rsidP="0014083D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14083D">
                    <w:rPr>
                      <w:b/>
                      <w:color w:val="FFFFFF" w:themeColor="background1"/>
                      <w:sz w:val="24"/>
                    </w:rPr>
                    <w:t>Salles</w:t>
                  </w:r>
                </w:p>
                <w:p w14:paraId="40C26F52" w14:textId="77777777" w:rsidR="0014083D" w:rsidRPr="0014083D" w:rsidRDefault="0014083D" w:rsidP="0014083D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14083D">
                    <w:rPr>
                      <w:b/>
                      <w:color w:val="FFFFFF" w:themeColor="background1"/>
                      <w:sz w:val="24"/>
                    </w:rPr>
                    <w:t>de</w:t>
                  </w:r>
                </w:p>
                <w:p w14:paraId="7E3568FD" w14:textId="77777777" w:rsidR="0014083D" w:rsidRPr="0014083D" w:rsidRDefault="0014083D" w:rsidP="0014083D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14083D">
                    <w:rPr>
                      <w:b/>
                      <w:color w:val="FFFFFF" w:themeColor="background1"/>
                      <w:sz w:val="24"/>
                    </w:rPr>
                    <w:t>classe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42DC7A8F">
          <v:shape id="_x0000_s1049" type="#_x0000_t183" style="position:absolute;margin-left:118.5pt;margin-top:270.75pt;width:19.5pt;height:18.75pt;z-index:251681792" fillcolor="fuchsia"/>
        </w:pict>
      </w:r>
      <w:r>
        <w:rPr>
          <w:noProof/>
          <w:lang w:eastAsia="fr-FR"/>
        </w:rPr>
        <w:pict w14:anchorId="1F568F27">
          <v:shape id="_x0000_s1078" type="#_x0000_t5" style="position:absolute;margin-left:517.5pt;margin-top:240.75pt;width:11.25pt;height:14.25pt;z-index:251705344" fillcolor="#93f"/>
        </w:pict>
      </w:r>
      <w:r>
        <w:rPr>
          <w:noProof/>
          <w:lang w:eastAsia="fr-FR"/>
        </w:rPr>
        <w:pict w14:anchorId="56BE7E6B">
          <v:shape id="_x0000_s1077" type="#_x0000_t183" style="position:absolute;margin-left:259.5pt;margin-top:292.5pt;width:19.5pt;height:18.75pt;z-index:251704320" fillcolor="fuchsia"/>
        </w:pict>
      </w:r>
      <w:r>
        <w:rPr>
          <w:noProof/>
          <w:lang w:eastAsia="fr-FR"/>
        </w:rPr>
        <w:pict w14:anchorId="6504B200">
          <v:shape id="_x0000_s1058" type="#_x0000_t183" style="position:absolute;margin-left:226.5pt;margin-top:289.5pt;width:19.5pt;height:18.75pt;z-index:251689984" fillcolor="#f90"/>
        </w:pict>
      </w:r>
      <w:r>
        <w:rPr>
          <w:noProof/>
          <w:lang w:eastAsia="fr-FR"/>
        </w:rPr>
        <w:pict w14:anchorId="002D8FC2">
          <v:shape id="_x0000_s1054" type="#_x0000_t183" style="position:absolute;margin-left:187.5pt;margin-top:289.5pt;width:19.5pt;height:18.75pt;z-index:251685888" fillcolor="fuchsia"/>
        </w:pict>
      </w:r>
      <w:r>
        <w:rPr>
          <w:noProof/>
          <w:lang w:eastAsia="fr-FR"/>
        </w:rPr>
        <w:pict w14:anchorId="6EF0AC36">
          <v:shape id="_x0000_s1060" type="#_x0000_t183" style="position:absolute;margin-left:395.25pt;margin-top:270.75pt;width:19.5pt;height:18.75pt;z-index:251692032" fillcolor="#f90"/>
        </w:pict>
      </w:r>
      <w:r>
        <w:rPr>
          <w:noProof/>
          <w:lang w:eastAsia="fr-FR"/>
        </w:rPr>
        <w:pict w14:anchorId="220B904D">
          <v:shape id="_x0000_s1042" type="#_x0000_t183" style="position:absolute;margin-left:428.25pt;margin-top:266.25pt;width:19.5pt;height:18.75pt;z-index:251674624" fillcolor="#00b050"/>
        </w:pict>
      </w:r>
      <w:r>
        <w:rPr>
          <w:noProof/>
          <w:lang w:eastAsia="fr-FR"/>
        </w:rPr>
        <w:pict w14:anchorId="30ABA56D">
          <v:shape id="_x0000_s1073" type="#_x0000_t202" style="position:absolute;margin-left:538.5pt;margin-top:240.75pt;width:179.25pt;height:43.5pt;z-index:251700224" stroked="f">
            <v:textbox style="mso-next-textbox:#_x0000_s1073">
              <w:txbxContent>
                <w:p w14:paraId="2773462F" w14:textId="77777777" w:rsidR="0014083D" w:rsidRDefault="0014083D" w:rsidP="0014083D">
                  <w:r>
                    <w:rPr>
                      <w:noProof/>
                      <w:lang w:eastAsia="fr-FR"/>
                    </w:rPr>
                    <w:t>Haies et plates-bandes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43F61D11">
          <v:shape id="_x0000_s1070" type="#_x0000_t16" style="position:absolute;margin-left:96.75pt;margin-top:282pt;width:11.25pt;height:12pt;z-index:251697152" fillcolor="#0cf"/>
        </w:pict>
      </w:r>
      <w:r>
        <w:rPr>
          <w:noProof/>
          <w:lang w:eastAsia="fr-FR"/>
        </w:rPr>
        <w:pict w14:anchorId="53C5E02E">
          <v:shape id="_x0000_s1071" type="#_x0000_t16" style="position:absolute;margin-left:89.25pt;margin-top:241.5pt;width:11.25pt;height:12pt;z-index:251698176" fillcolor="#0cf"/>
        </w:pict>
      </w:r>
      <w:r>
        <w:rPr>
          <w:noProof/>
          <w:lang w:eastAsia="fr-FR"/>
        </w:rPr>
        <w:pict w14:anchorId="693617BB">
          <v:shape id="_x0000_s1062" type="#_x0000_t16" style="position:absolute;margin-left:517.5pt;margin-top:213.75pt;width:11.25pt;height:12pt;z-index:251694080" fillcolor="#0cf"/>
        </w:pict>
      </w:r>
      <w:r>
        <w:rPr>
          <w:noProof/>
          <w:lang w:eastAsia="fr-FR"/>
        </w:rPr>
        <w:pict w14:anchorId="5B3944A9">
          <v:shape id="_x0000_s1063" type="#_x0000_t202" style="position:absolute;margin-left:538.5pt;margin-top:210pt;width:179.25pt;height:43.5pt;z-index:251695104" stroked="f">
            <v:textbox style="mso-next-textbox:#_x0000_s1063">
              <w:txbxContent>
                <w:p w14:paraId="32FBD1FC" w14:textId="77777777" w:rsidR="0095743B" w:rsidRDefault="0095743B" w:rsidP="0095743B">
                  <w:r>
                    <w:rPr>
                      <w:noProof/>
                      <w:lang w:eastAsia="fr-FR"/>
                    </w:rPr>
                    <w:t>Hôtels à insectes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F0BFE88">
          <v:shape id="_x0000_s1061" type="#_x0000_t202" style="position:absolute;margin-left:538.5pt;margin-top:174.75pt;width:179.25pt;height:39pt;z-index:251693056" stroked="f">
            <v:textbox style="mso-next-textbox:#_x0000_s1061">
              <w:txbxContent>
                <w:p w14:paraId="5C52D1DB" w14:textId="77777777" w:rsidR="00B86C73" w:rsidRDefault="00B86C73" w:rsidP="00B86C73">
                  <w:r>
                    <w:rPr>
                      <w:noProof/>
                      <w:lang w:eastAsia="fr-FR"/>
                    </w:rPr>
                    <w:t>Grands arbres (avec nichoirs et mangeoires)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4A3079E7">
          <v:shape id="_x0000_s1056" type="#_x0000_t183" style="position:absolute;margin-left:513.75pt;margin-top:174.75pt;width:19.5pt;height:18.75pt;z-index:251687936" fillcolor="#f90"/>
        </w:pict>
      </w:r>
      <w:r>
        <w:rPr>
          <w:noProof/>
          <w:lang w:eastAsia="fr-FR"/>
        </w:rPr>
        <w:pict w14:anchorId="40C16C3C">
          <v:shape id="_x0000_s1050" type="#_x0000_t183" style="position:absolute;margin-left:387pt;margin-top:322.5pt;width:19.5pt;height:18.75pt;z-index:251682816" fillcolor="fuchsia"/>
        </w:pict>
      </w:r>
      <w:r>
        <w:rPr>
          <w:noProof/>
          <w:lang w:eastAsia="fr-FR"/>
        </w:rPr>
        <w:pict w14:anchorId="5762010D">
          <v:shape id="_x0000_s1055" type="#_x0000_t183" style="position:absolute;margin-left:84.75pt;margin-top:366.75pt;width:19.5pt;height:18.75pt;z-index:251686912" fillcolor="fuchsia"/>
        </w:pict>
      </w:r>
      <w:r>
        <w:rPr>
          <w:noProof/>
          <w:lang w:eastAsia="fr-FR"/>
        </w:rPr>
        <w:pict w14:anchorId="65CF45F5">
          <v:shape id="_x0000_s1051" type="#_x0000_t183" style="position:absolute;margin-left:361.5pt;margin-top:285pt;width:19.5pt;height:18.75pt;z-index:251683840" fillcolor="fuchsia"/>
        </w:pict>
      </w:r>
      <w:r>
        <w:rPr>
          <w:noProof/>
          <w:lang w:eastAsia="fr-FR"/>
        </w:rPr>
        <w:pict w14:anchorId="5BBBB9F8">
          <v:shape id="_x0000_s1052" type="#_x0000_t202" style="position:absolute;margin-left:538.5pt;margin-top:131.25pt;width:179.25pt;height:43.5pt;z-index:251684864" stroked="f">
            <v:textbox style="mso-next-textbox:#_x0000_s1052">
              <w:txbxContent>
                <w:p w14:paraId="54AFEF7A" w14:textId="77777777" w:rsidR="00B86C73" w:rsidRDefault="00B86C73" w:rsidP="00B86C73">
                  <w:r>
                    <w:rPr>
                      <w:noProof/>
                      <w:lang w:eastAsia="fr-FR"/>
                    </w:rPr>
                    <w:t>Espaces repos végétalisés (bancs, arbustes et buissons)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4BDA437F">
          <v:shape id="_x0000_s1048" type="#_x0000_t183" style="position:absolute;margin-left:514.5pt;margin-top:134.25pt;width:19.5pt;height:18.75pt;z-index:251680768" fillcolor="fuchsia"/>
        </w:pict>
      </w:r>
      <w:r>
        <w:rPr>
          <w:noProof/>
          <w:lang w:eastAsia="fr-FR"/>
        </w:rPr>
        <w:pict w14:anchorId="0F5C4844">
          <v:shape id="_x0000_s1047" type="#_x0000_t202" style="position:absolute;margin-left:-20.25pt;margin-top:299.25pt;width:2in;height:71.25pt;z-index:251679744" filled="f" stroked="f">
            <v:textbox style="mso-next-textbox:#_x0000_s1047">
              <w:txbxContent>
                <w:p w14:paraId="46B37B30" w14:textId="77777777" w:rsidR="00B86C73" w:rsidRDefault="00B86C73" w:rsidP="00B86C73">
                  <w:pPr>
                    <w:spacing w:line="240" w:lineRule="auto"/>
                    <w:jc w:val="center"/>
                    <w:rPr>
                      <w:b/>
                      <w:color w:val="66FF33"/>
                      <w:sz w:val="28"/>
                    </w:rPr>
                  </w:pPr>
                  <w:r w:rsidRPr="00B86C73">
                    <w:rPr>
                      <w:b/>
                      <w:color w:val="66FF33"/>
                      <w:sz w:val="28"/>
                    </w:rPr>
                    <w:t>Portail accès</w:t>
                  </w:r>
                </w:p>
                <w:p w14:paraId="6E89BA46" w14:textId="77777777" w:rsidR="00B86C73" w:rsidRPr="00B86C73" w:rsidRDefault="00B86C73" w:rsidP="00B86C73">
                  <w:pPr>
                    <w:spacing w:line="240" w:lineRule="auto"/>
                    <w:jc w:val="center"/>
                    <w:rPr>
                      <w:b/>
                      <w:color w:val="66FF33"/>
                      <w:sz w:val="28"/>
                    </w:rPr>
                  </w:pPr>
                  <w:r w:rsidRPr="00B86C73">
                    <w:rPr>
                      <w:b/>
                      <w:color w:val="66FF33"/>
                      <w:sz w:val="28"/>
                    </w:rPr>
                    <w:t>compost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624D061C">
          <v:shape id="_x0000_s1043" type="#_x0000_t183" style="position:absolute;margin-left:219.75pt;margin-top:36pt;width:19.5pt;height:18.75pt;z-index:251675648" fillcolor="#00b050"/>
        </w:pict>
      </w:r>
      <w:r>
        <w:rPr>
          <w:noProof/>
          <w:lang w:eastAsia="fr-FR"/>
        </w:rPr>
        <w:pict w14:anchorId="3FF03CDC">
          <v:shape id="_x0000_s1046" type="#_x0000_t183" style="position:absolute;margin-left:320.25pt;margin-top:15pt;width:19.5pt;height:18.75pt;z-index:251678720" fillcolor="#00b050"/>
        </w:pict>
      </w:r>
      <w:r>
        <w:rPr>
          <w:noProof/>
          <w:lang w:eastAsia="fr-FR"/>
        </w:rPr>
        <w:pict w14:anchorId="7E5B91D8">
          <v:shape id="_x0000_s1040" type="#_x0000_t202" style="position:absolute;margin-left:538.5pt;margin-top:99pt;width:179.25pt;height:43.5pt;z-index:251672576" stroked="f">
            <v:textbox style="mso-next-textbox:#_x0000_s1040">
              <w:txbxContent>
                <w:p w14:paraId="2C7739C5" w14:textId="77777777" w:rsidR="00B86C73" w:rsidRDefault="00B86C73" w:rsidP="00B86C73">
                  <w:r>
                    <w:rPr>
                      <w:noProof/>
                      <w:lang w:eastAsia="fr-FR"/>
                    </w:rPr>
                    <w:t>Jachères fleuries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19F70814">
          <v:shape id="_x0000_s1039" type="#_x0000_t183" style="position:absolute;margin-left:514.5pt;margin-top:102.75pt;width:19.5pt;height:18.75pt;z-index:251671552" fillcolor="#00b050"/>
        </w:pict>
      </w:r>
      <w:r>
        <w:rPr>
          <w:noProof/>
          <w:lang w:eastAsia="fr-FR"/>
        </w:rPr>
        <w:pict w14:anchorId="34FD9D71">
          <v:shape id="_x0000_s1038" type="#_x0000_t183" style="position:absolute;margin-left:371.25pt;margin-top:174.75pt;width:19.5pt;height:18.75pt;z-index:251670528" fillcolor="#00b050"/>
        </w:pict>
      </w:r>
      <w:r>
        <w:rPr>
          <w:noProof/>
          <w:lang w:eastAsia="fr-FR"/>
        </w:rPr>
        <w:pict w14:anchorId="008DB80B">
          <v:shape id="_x0000_s1037" type="#_x0000_t202" style="position:absolute;margin-left:207pt;margin-top:370.5pt;width:1in;height:71.25pt;z-index:251669504" filled="f" stroked="f">
            <v:textbox style="mso-next-textbox:#_x0000_s1037">
              <w:txbxContent>
                <w:p w14:paraId="39A4C772" w14:textId="77777777" w:rsidR="00B86C73" w:rsidRPr="00B86C73" w:rsidRDefault="00B86C73" w:rsidP="00B86C73">
                  <w:pPr>
                    <w:rPr>
                      <w:b/>
                      <w:color w:val="FFFFFF" w:themeColor="background1"/>
                      <w:sz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Terrain sportif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7DA361E"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4" type="#_x0000_t12" style="position:absolute;margin-left:517.5pt;margin-top:78.75pt;width:16.5pt;height:12pt;z-index:251666432" fillcolor="red"/>
        </w:pict>
      </w:r>
      <w:r>
        <w:rPr>
          <w:noProof/>
          <w:lang w:eastAsia="fr-FR"/>
        </w:rPr>
        <w:pict w14:anchorId="695AF89C">
          <v:shape id="_x0000_s1033" type="#_x0000_t12" style="position:absolute;margin-left:48pt;margin-top:277.5pt;width:16.5pt;height:12pt;z-index:251665408" fillcolor="red"/>
        </w:pict>
      </w:r>
      <w:r>
        <w:rPr>
          <w:noProof/>
          <w:lang w:eastAsia="fr-FR"/>
        </w:rPr>
        <w:pict w14:anchorId="62006A90">
          <v:shape id="_x0000_s1032" type="#_x0000_t12" style="position:absolute;margin-left:48pt;margin-top:265.5pt;width:16.5pt;height:12pt;z-index:251664384" fillcolor="red"/>
        </w:pict>
      </w:r>
      <w:r>
        <w:rPr>
          <w:noProof/>
          <w:lang w:eastAsia="fr-FR"/>
        </w:rPr>
        <w:pict w14:anchorId="4504F3C0">
          <v:shape id="_x0000_s1031" type="#_x0000_t12" style="position:absolute;margin-left:48pt;margin-top:253.5pt;width:16.5pt;height:12pt;z-index:251663360" fillcolor="red"/>
        </w:pict>
      </w:r>
      <w:r>
        <w:rPr>
          <w:noProof/>
          <w:lang w:eastAsia="fr-FR"/>
        </w:rPr>
        <w:pict w14:anchorId="494EC13F">
          <v:shape id="_x0000_s1028" type="#_x0000_t202" style="position:absolute;margin-left:534pt;margin-top:47.25pt;width:179.25pt;height:43.5pt;z-index:251660288" stroked="f">
            <v:textbox style="mso-next-textbox:#_x0000_s1028">
              <w:txbxContent>
                <w:p w14:paraId="7CF9AF0D" w14:textId="77777777" w:rsidR="00B86C73" w:rsidRDefault="00B86C73"/>
              </w:txbxContent>
            </v:textbox>
          </v:shape>
        </w:pict>
      </w:r>
      <w:r>
        <w:rPr>
          <w:noProof/>
          <w:lang w:eastAsia="fr-FR"/>
        </w:rPr>
        <w:pict w14:anchorId="6D586E18">
          <v:shape id="_x0000_s1027" type="#_x0000_t12" style="position:absolute;margin-left:513.75pt;margin-top:47.25pt;width:20.25pt;height:19.5pt;z-index:251659264" fillcolor="yellow"/>
        </w:pict>
      </w:r>
      <w:r>
        <w:rPr>
          <w:noProof/>
          <w:lang w:eastAsia="fr-FR"/>
        </w:rPr>
        <w:pict w14:anchorId="7484713F">
          <v:shape id="_x0000_s1026" type="#_x0000_t12" style="position:absolute;margin-left:64.5pt;margin-top:239.25pt;width:20.25pt;height:19.5pt;z-index:251658240" fillcolor="yellow"/>
        </w:pict>
      </w:r>
      <w:r w:rsidR="00B86C73" w:rsidRPr="0014083D">
        <w:rPr>
          <w:noProof/>
          <w:sz w:val="18"/>
          <w:lang w:eastAsia="fr-FR"/>
        </w:rPr>
        <w:drawing>
          <wp:inline distT="0" distB="0" distL="0" distR="0" wp14:anchorId="17F978B2" wp14:editId="5898136A">
            <wp:extent cx="6038850" cy="667046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915" t="9143" r="14329" b="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67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664" w:rsidSect="00B86C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6C73"/>
    <w:rsid w:val="0000289E"/>
    <w:rsid w:val="00022560"/>
    <w:rsid w:val="0003069B"/>
    <w:rsid w:val="00036A7B"/>
    <w:rsid w:val="00051E08"/>
    <w:rsid w:val="000626FA"/>
    <w:rsid w:val="00063B78"/>
    <w:rsid w:val="00072D5D"/>
    <w:rsid w:val="000A72E0"/>
    <w:rsid w:val="00125AAC"/>
    <w:rsid w:val="0013190B"/>
    <w:rsid w:val="0014083D"/>
    <w:rsid w:val="0016200C"/>
    <w:rsid w:val="001D45A8"/>
    <w:rsid w:val="001E28CD"/>
    <w:rsid w:val="001F3CF3"/>
    <w:rsid w:val="001F6790"/>
    <w:rsid w:val="002041CB"/>
    <w:rsid w:val="00206469"/>
    <w:rsid w:val="00225536"/>
    <w:rsid w:val="002464B3"/>
    <w:rsid w:val="00246CF9"/>
    <w:rsid w:val="00260832"/>
    <w:rsid w:val="002C6691"/>
    <w:rsid w:val="002C7F44"/>
    <w:rsid w:val="002D0BA3"/>
    <w:rsid w:val="002D6FE6"/>
    <w:rsid w:val="002E3C6F"/>
    <w:rsid w:val="002E5D8C"/>
    <w:rsid w:val="00382650"/>
    <w:rsid w:val="003A7BA9"/>
    <w:rsid w:val="003B4E8F"/>
    <w:rsid w:val="00401265"/>
    <w:rsid w:val="0042367E"/>
    <w:rsid w:val="004300C6"/>
    <w:rsid w:val="00435F21"/>
    <w:rsid w:val="0047042C"/>
    <w:rsid w:val="004B2ACD"/>
    <w:rsid w:val="004F0AA9"/>
    <w:rsid w:val="0050500B"/>
    <w:rsid w:val="00540FA2"/>
    <w:rsid w:val="00564468"/>
    <w:rsid w:val="0057451F"/>
    <w:rsid w:val="00575B1B"/>
    <w:rsid w:val="005B5C7E"/>
    <w:rsid w:val="005D1CCD"/>
    <w:rsid w:val="005D4EF3"/>
    <w:rsid w:val="005D6243"/>
    <w:rsid w:val="005E1EEA"/>
    <w:rsid w:val="005F15D9"/>
    <w:rsid w:val="005F44D9"/>
    <w:rsid w:val="00637E47"/>
    <w:rsid w:val="00657641"/>
    <w:rsid w:val="00662F27"/>
    <w:rsid w:val="00686247"/>
    <w:rsid w:val="00690417"/>
    <w:rsid w:val="0073512C"/>
    <w:rsid w:val="00781B06"/>
    <w:rsid w:val="007845F3"/>
    <w:rsid w:val="007A0F68"/>
    <w:rsid w:val="007A45CD"/>
    <w:rsid w:val="007A5A5C"/>
    <w:rsid w:val="007B59FB"/>
    <w:rsid w:val="007E1A22"/>
    <w:rsid w:val="00802B39"/>
    <w:rsid w:val="00802F34"/>
    <w:rsid w:val="00806256"/>
    <w:rsid w:val="008136BB"/>
    <w:rsid w:val="008219D2"/>
    <w:rsid w:val="008247A9"/>
    <w:rsid w:val="00855A1C"/>
    <w:rsid w:val="0089419E"/>
    <w:rsid w:val="008A66A4"/>
    <w:rsid w:val="008B09F1"/>
    <w:rsid w:val="008E3C65"/>
    <w:rsid w:val="00930D8A"/>
    <w:rsid w:val="00947865"/>
    <w:rsid w:val="00953897"/>
    <w:rsid w:val="0095743B"/>
    <w:rsid w:val="00976A47"/>
    <w:rsid w:val="00985D36"/>
    <w:rsid w:val="0099652A"/>
    <w:rsid w:val="00A0554E"/>
    <w:rsid w:val="00A963F4"/>
    <w:rsid w:val="00AA6FA4"/>
    <w:rsid w:val="00AB3A2F"/>
    <w:rsid w:val="00B27F8A"/>
    <w:rsid w:val="00B755C0"/>
    <w:rsid w:val="00B86C73"/>
    <w:rsid w:val="00BA4B1B"/>
    <w:rsid w:val="00BB1D1D"/>
    <w:rsid w:val="00BD41C8"/>
    <w:rsid w:val="00BF0B4B"/>
    <w:rsid w:val="00BF7A18"/>
    <w:rsid w:val="00C40B62"/>
    <w:rsid w:val="00C476A1"/>
    <w:rsid w:val="00C94CAA"/>
    <w:rsid w:val="00CA3DE9"/>
    <w:rsid w:val="00CA5E4E"/>
    <w:rsid w:val="00D03F73"/>
    <w:rsid w:val="00D163D0"/>
    <w:rsid w:val="00D21664"/>
    <w:rsid w:val="00D21908"/>
    <w:rsid w:val="00D319D6"/>
    <w:rsid w:val="00D4015C"/>
    <w:rsid w:val="00D97245"/>
    <w:rsid w:val="00DB50CD"/>
    <w:rsid w:val="00E00A88"/>
    <w:rsid w:val="00E01BCD"/>
    <w:rsid w:val="00E023DE"/>
    <w:rsid w:val="00E473CB"/>
    <w:rsid w:val="00E56AE4"/>
    <w:rsid w:val="00E67173"/>
    <w:rsid w:val="00EA4E5A"/>
    <w:rsid w:val="00EC1744"/>
    <w:rsid w:val="00ED1D9D"/>
    <w:rsid w:val="00ED41E2"/>
    <w:rsid w:val="00F03ABD"/>
    <w:rsid w:val="00F179A4"/>
    <w:rsid w:val="00F24CFC"/>
    <w:rsid w:val="00F93F9C"/>
    <w:rsid w:val="00FB00C7"/>
    <w:rsid w:val="00FD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ru v:ext="edit" colors="fuchsia,#f90,#0cf,#93f,#ff9,yellow,#ccf"/>
      <o:colormenu v:ext="edit" fillcolor="none" strokecolor="#ccf"/>
    </o:shapedefaults>
    <o:shapelayout v:ext="edit">
      <o:idmap v:ext="edit" data="1"/>
    </o:shapelayout>
  </w:shapeDefaults>
  <w:decimalSymbol w:val=","/>
  <w:listSeparator w:val=";"/>
  <w14:docId w14:val="344EECAB"/>
  <w15:docId w15:val="{233B263F-DB1B-448C-BC30-BE287B1C6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6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coralie.dalaigre</dc:creator>
  <cp:lastModifiedBy>CORALIE DALAIGRE</cp:lastModifiedBy>
  <cp:revision>8</cp:revision>
  <dcterms:created xsi:type="dcterms:W3CDTF">2019-12-09T12:34:00Z</dcterms:created>
  <dcterms:modified xsi:type="dcterms:W3CDTF">2021-01-04T10:33:00Z</dcterms:modified>
</cp:coreProperties>
</file>